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7E" w:rsidRDefault="005A057E" w:rsidP="005A05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 ODBERE</w:t>
      </w:r>
    </w:p>
    <w:p w:rsidR="005A057E" w:rsidRDefault="005A057E" w:rsidP="005A057E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MIMO POZASTAVENIA DANE NA PODNIKATEĽSKÉ ÚČELY</w:t>
      </w:r>
    </w:p>
    <w:p w:rsidR="005A057E" w:rsidRDefault="005A057E" w:rsidP="005A057E">
      <w:pPr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VÍNA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5A057E" w:rsidRDefault="005A057E" w:rsidP="005A057E">
      <w:pPr>
        <w:ind w:left="540" w:hanging="540"/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LIEHU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5A057E" w:rsidRDefault="005A057E" w:rsidP="005A057E">
      <w:pPr>
        <w:ind w:left="360" w:hanging="360"/>
        <w:rPr>
          <w:rFonts w:ascii="Arial Narrow" w:hAnsi="Arial Narrow"/>
          <w:sz w:val="20"/>
          <w:szCs w:val="20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PIVA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="00C43544">
        <w:rPr>
          <w:rFonts w:ascii="Arial Narrow" w:hAnsi="Arial Narrow" w:cs="Arial"/>
          <w:bCs/>
          <w:color w:val="070707"/>
          <w:kern w:val="36"/>
          <w:sz w:val="18"/>
        </w:rPr>
        <w:t xml:space="preserve"> </w:t>
      </w:r>
      <w:r w:rsidR="00C43544">
        <w:rPr>
          <w:rFonts w:ascii="Arial Narrow" w:hAnsi="Arial Narrow"/>
          <w:sz w:val="18"/>
          <w:szCs w:val="18"/>
        </w:rPr>
        <w:t>v znení neskorších predpisov</w:t>
      </w:r>
    </w:p>
    <w:p w:rsidR="005A057E" w:rsidRDefault="005A057E" w:rsidP="005A057E">
      <w:pPr>
        <w:rPr>
          <w:rFonts w:ascii="Arial Narrow" w:hAnsi="Arial Narrow"/>
          <w:color w:val="0000FF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5A057E" w:rsidTr="00C92FD4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5A057E" w:rsidTr="003E2FC7">
        <w:trPr>
          <w:trHeight w:val="340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IČO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p w:rsidR="00491B32" w:rsidRDefault="00491B32" w:rsidP="00491B32">
      <w:pPr>
        <w:rPr>
          <w:rFonts w:ascii="Arial Narrow" w:hAnsi="Arial Narrow"/>
          <w:sz w:val="20"/>
          <w:szCs w:val="20"/>
        </w:rPr>
        <w:sectPr w:rsidR="00491B32" w:rsidSect="00FB051D">
          <w:endnotePr>
            <w:numFmt w:val="decimal"/>
          </w:endnotePr>
          <w:pgSz w:w="11906" w:h="16838"/>
          <w:pgMar w:top="284" w:right="1417" w:bottom="568" w:left="1417" w:header="708" w:footer="708" w:gutter="0"/>
          <w:cols w:space="708"/>
          <w:docGrid w:linePitch="360"/>
        </w:sect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C92FD4" w:rsidTr="00C92FD4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FD4" w:rsidRDefault="00C92FD4" w:rsidP="00493A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dodávateľa</w:t>
            </w:r>
          </w:p>
        </w:tc>
      </w:tr>
      <w:tr w:rsidR="00C92FD4" w:rsidTr="00493AE7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FD4" w:rsidTr="00493AE7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:rsidR="005A057E" w:rsidRDefault="005A057E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</w:t>
            </w:r>
            <w:r w:rsidR="004A42AC">
              <w:rPr>
                <w:rFonts w:ascii="Arial Narrow" w:hAnsi="Arial Narrow"/>
                <w:sz w:val="20"/>
                <w:szCs w:val="20"/>
              </w:rPr>
              <w:t>r</w:t>
            </w:r>
            <w:r w:rsidR="00491B32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1"/>
            </w:r>
          </w:p>
        </w:tc>
        <w:tc>
          <w:tcPr>
            <w:tcW w:w="7676" w:type="dxa"/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676" w:type="dxa"/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96"/>
        <w:gridCol w:w="4932"/>
      </w:tblGrid>
      <w:tr w:rsidR="005A057E" w:rsidTr="004A42AC">
        <w:trPr>
          <w:trHeight w:val="284"/>
        </w:trPr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odberu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5A057E" w:rsidTr="005A057E">
        <w:trPr>
          <w:trHeight w:val="315"/>
        </w:trPr>
        <w:tc>
          <w:tcPr>
            <w:tcW w:w="3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Použiť zloženú zábezpeku na úhradu dane</w:t>
            </w:r>
          </w:p>
          <w:p w:rsidR="005A057E" w:rsidRDefault="005A057E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  <w:p w:rsidR="00193878" w:rsidRDefault="0019387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3C4C6D" w:rsidRPr="003C4C6D" w:rsidRDefault="003C4C6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C4C6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účet číslo :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áno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nie</w:t>
            </w: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5A057E" w:rsidTr="005A057E">
        <w:trPr>
          <w:trHeight w:val="315"/>
        </w:trPr>
        <w:tc>
          <w:tcPr>
            <w:tcW w:w="3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Žiadame potvrdenie o vysporiadaní dane</w:t>
            </w:r>
          </w:p>
          <w:p w:rsidR="005A057E" w:rsidRDefault="005A057E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áno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3" w:type="dxa"/>
        <w:tblLook w:val="01E0" w:firstRow="1" w:lastRow="1" w:firstColumn="1" w:lastColumn="1" w:noHBand="0" w:noVBand="0"/>
      </w:tblPr>
      <w:tblGrid>
        <w:gridCol w:w="4886"/>
        <w:gridCol w:w="2473"/>
        <w:gridCol w:w="2464"/>
      </w:tblGrid>
      <w:tr w:rsidR="005A057E" w:rsidTr="001919A1">
        <w:trPr>
          <w:trHeight w:val="45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 w:rsidP="00B21E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Druh predmetu dane, obchodný názov</w:t>
            </w:r>
            <w:r w:rsidR="004A42AC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2"/>
            </w: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 w:rsidP="00B21E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 w:rsidP="00491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Množstvo</w:t>
            </w:r>
            <w:r w:rsidR="004A42AC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3"/>
            </w: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1919A1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43544" w:rsidTr="00C43544">
        <w:trPr>
          <w:trHeight w:val="2360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  <w:hideMark/>
          </w:tcPr>
          <w:p w:rsidR="00C43544" w:rsidRPr="003C6A50" w:rsidRDefault="00C43544" w:rsidP="00C43544">
            <w:pPr>
              <w:rPr>
                <w:rFonts w:ascii="Arial Narrow" w:hAnsi="Arial Narrow"/>
                <w:sz w:val="22"/>
                <w:szCs w:val="20"/>
              </w:rPr>
            </w:pPr>
            <w:r w:rsidRPr="003C6A50">
              <w:rPr>
                <w:rFonts w:ascii="Arial Narrow" w:hAnsi="Arial Narrow"/>
                <w:sz w:val="22"/>
                <w:szCs w:val="20"/>
              </w:rPr>
              <w:t>Meno a priezvisko oprávnenej osoby</w:t>
            </w:r>
          </w:p>
          <w:p w:rsidR="00C43544" w:rsidRPr="003C6A50" w:rsidRDefault="00C43544" w:rsidP="00C43544">
            <w:pPr>
              <w:rPr>
                <w:rFonts w:ascii="Arial Narrow" w:hAnsi="Arial Narrow"/>
                <w:sz w:val="18"/>
                <w:szCs w:val="16"/>
              </w:rPr>
            </w:pPr>
            <w:r w:rsidRPr="003C6A50"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:rsidR="00C43544" w:rsidRDefault="00C43544" w:rsidP="00C43544">
            <w:pPr>
              <w:rPr>
                <w:rFonts w:ascii="Arial Narrow" w:hAnsi="Arial Narrow"/>
                <w:sz w:val="16"/>
                <w:szCs w:val="16"/>
              </w:rPr>
            </w:pPr>
          </w:p>
          <w:p w:rsidR="00C43544" w:rsidRDefault="00C43544" w:rsidP="00C43544">
            <w:pPr>
              <w:rPr>
                <w:rFonts w:ascii="Arial Narrow" w:hAnsi="Arial Narrow"/>
                <w:sz w:val="16"/>
                <w:szCs w:val="16"/>
              </w:rPr>
            </w:pPr>
          </w:p>
          <w:p w:rsidR="00C43544" w:rsidRDefault="00C43544" w:rsidP="00C43544">
            <w:pPr>
              <w:rPr>
                <w:rFonts w:ascii="Arial Narrow" w:hAnsi="Arial Narrow"/>
                <w:sz w:val="16"/>
                <w:szCs w:val="16"/>
              </w:rPr>
            </w:pPr>
          </w:p>
          <w:p w:rsidR="00C43544" w:rsidRDefault="00C43544" w:rsidP="00C43544">
            <w:pPr>
              <w:rPr>
                <w:rFonts w:ascii="Arial Narrow" w:hAnsi="Arial Narrow"/>
                <w:sz w:val="16"/>
                <w:szCs w:val="16"/>
              </w:rPr>
            </w:pPr>
          </w:p>
          <w:p w:rsidR="00C43544" w:rsidRDefault="00C43544" w:rsidP="00C4354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Vyhlasujem, že všetky uvedené údaje sú pravdivé.</w:t>
            </w:r>
          </w:p>
          <w:p w:rsidR="00C43544" w:rsidRDefault="00C43544" w:rsidP="00C4354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43544" w:rsidRDefault="00C43544" w:rsidP="00C4354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43544" w:rsidRDefault="00C43544" w:rsidP="00C43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Dátum: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                                                      .............................................................</w:t>
            </w:r>
          </w:p>
          <w:p w:rsidR="00C43544" w:rsidRDefault="00C43544" w:rsidP="00C4354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>pečiatka a podpis(y)</w:t>
            </w:r>
          </w:p>
        </w:tc>
      </w:tr>
    </w:tbl>
    <w:p w:rsidR="005A057E" w:rsidRDefault="005A057E" w:rsidP="00193878">
      <w:pPr>
        <w:rPr>
          <w:rFonts w:ascii="Arial Narrow" w:hAnsi="Arial Narrow"/>
          <w:b/>
          <w:sz w:val="10"/>
          <w:szCs w:val="10"/>
          <w:u w:val="single"/>
        </w:rPr>
      </w:pPr>
      <w:bookmarkStart w:id="0" w:name="_GoBack"/>
      <w:bookmarkEnd w:id="0"/>
    </w:p>
    <w:sectPr w:rsidR="005A057E" w:rsidSect="00193878">
      <w:endnotePr>
        <w:numFmt w:val="decimal"/>
      </w:endnotePr>
      <w:type w:val="continuous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A4" w:rsidRDefault="009A65A4" w:rsidP="005A057E">
      <w:r>
        <w:separator/>
      </w:r>
    </w:p>
  </w:endnote>
  <w:endnote w:type="continuationSeparator" w:id="0">
    <w:p w:rsidR="009A65A4" w:rsidRDefault="009A65A4" w:rsidP="005A057E">
      <w:r>
        <w:continuationSeparator/>
      </w:r>
    </w:p>
  </w:endnote>
  <w:endnote w:id="1">
    <w:p w:rsidR="00491B32" w:rsidRPr="008271BE" w:rsidRDefault="00491B32">
      <w:pPr>
        <w:pStyle w:val="Textvysvetlivky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="00193878" w:rsidRPr="008271BE">
        <w:rPr>
          <w:rFonts w:ascii="Arial Narrow" w:hAnsi="Arial Narrow"/>
          <w:sz w:val="16"/>
          <w:szCs w:val="16"/>
        </w:rPr>
        <w:t xml:space="preserve"> </w:t>
      </w:r>
      <w:r w:rsidR="004A42AC" w:rsidRPr="008271BE">
        <w:rPr>
          <w:rFonts w:ascii="Arial Narrow" w:hAnsi="Arial Narrow"/>
          <w:sz w:val="16"/>
          <w:szCs w:val="16"/>
        </w:rPr>
        <w:t xml:space="preserve">identifikačné číslo pre DPH </w:t>
      </w:r>
      <w:r w:rsidR="00156748" w:rsidRPr="008271BE">
        <w:rPr>
          <w:rFonts w:ascii="Arial Narrow" w:hAnsi="Arial Narrow"/>
          <w:sz w:val="16"/>
          <w:szCs w:val="16"/>
        </w:rPr>
        <w:t>dodávateľa</w:t>
      </w:r>
      <w:r w:rsidR="004A42AC" w:rsidRPr="008271BE">
        <w:rPr>
          <w:rFonts w:ascii="Arial Narrow" w:hAnsi="Arial Narrow"/>
          <w:sz w:val="16"/>
          <w:szCs w:val="16"/>
        </w:rPr>
        <w:t xml:space="preserve"> (ak bolo pridelené)</w:t>
      </w:r>
    </w:p>
  </w:endnote>
  <w:endnote w:id="2">
    <w:p w:rsidR="004A42AC" w:rsidRPr="008271BE" w:rsidRDefault="004A42AC" w:rsidP="00193878">
      <w:pPr>
        <w:pStyle w:val="Textvysvetlivky"/>
        <w:ind w:left="85" w:hanging="85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Pr="008271BE">
        <w:rPr>
          <w:rFonts w:ascii="Arial Narrow" w:hAnsi="Arial Narrow"/>
          <w:sz w:val="16"/>
          <w:szCs w:val="16"/>
        </w:rPr>
        <w:t xml:space="preserve"> </w:t>
      </w:r>
      <w:r w:rsidR="00962D92" w:rsidRPr="008271BE">
        <w:rPr>
          <w:rFonts w:ascii="Arial Narrow" w:hAnsi="Arial Narrow"/>
          <w:sz w:val="16"/>
          <w:szCs w:val="16"/>
        </w:rPr>
        <w:t>pri pi</w:t>
      </w:r>
      <w:r w:rsidR="00193878" w:rsidRPr="008271BE">
        <w:rPr>
          <w:rFonts w:ascii="Arial Narrow" w:hAnsi="Arial Narrow"/>
          <w:sz w:val="16"/>
          <w:szCs w:val="16"/>
        </w:rPr>
        <w:t>ve uvie</w:t>
      </w:r>
      <w:r w:rsidR="00333BC0">
        <w:rPr>
          <w:rFonts w:ascii="Arial Narrow" w:hAnsi="Arial Narrow"/>
          <w:sz w:val="16"/>
          <w:szCs w:val="16"/>
        </w:rPr>
        <w:t>s</w:t>
      </w:r>
      <w:r w:rsidR="00193878" w:rsidRPr="008271BE">
        <w:rPr>
          <w:rFonts w:ascii="Arial Narrow" w:hAnsi="Arial Narrow"/>
          <w:sz w:val="16"/>
          <w:szCs w:val="16"/>
        </w:rPr>
        <w:t xml:space="preserve">ť k obchodnému názvu aj </w:t>
      </w:r>
      <w:r w:rsidR="00962D92" w:rsidRPr="008271BE">
        <w:rPr>
          <w:rFonts w:ascii="Arial Narrow" w:hAnsi="Arial Narrow"/>
          <w:sz w:val="16"/>
          <w:szCs w:val="16"/>
        </w:rPr>
        <w:t>percento objemu alkoho</w:t>
      </w:r>
      <w:r w:rsidR="00B21E71">
        <w:rPr>
          <w:rFonts w:ascii="Arial Narrow" w:hAnsi="Arial Narrow"/>
          <w:sz w:val="16"/>
          <w:szCs w:val="16"/>
        </w:rPr>
        <w:t>lu</w:t>
      </w:r>
      <w:r w:rsidR="00962D92" w:rsidRPr="008271BE">
        <w:rPr>
          <w:rFonts w:ascii="Arial Narrow" w:hAnsi="Arial Narrow"/>
          <w:sz w:val="16"/>
          <w:szCs w:val="16"/>
        </w:rPr>
        <w:t xml:space="preserve"> v pive</w:t>
      </w:r>
    </w:p>
  </w:endnote>
  <w:endnote w:id="3">
    <w:p w:rsidR="004A42AC" w:rsidRPr="008271BE" w:rsidRDefault="004A42AC" w:rsidP="00193878">
      <w:pPr>
        <w:pStyle w:val="Textvysvetlivky"/>
        <w:ind w:left="85" w:hanging="85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Pr="008271BE">
        <w:rPr>
          <w:rFonts w:ascii="Arial Narrow" w:hAnsi="Arial Narrow"/>
          <w:sz w:val="16"/>
          <w:szCs w:val="16"/>
        </w:rPr>
        <w:t xml:space="preserve"> </w:t>
      </w:r>
      <w:r w:rsidR="003E2FC7" w:rsidRPr="008271BE">
        <w:rPr>
          <w:rFonts w:ascii="Arial Narrow" w:hAnsi="Arial Narrow"/>
          <w:sz w:val="16"/>
          <w:szCs w:val="16"/>
        </w:rPr>
        <w:t>v</w:t>
      </w:r>
      <w:r w:rsidR="00962D92" w:rsidRPr="008271BE">
        <w:rPr>
          <w:rFonts w:ascii="Arial Narrow" w:hAnsi="Arial Narrow"/>
          <w:sz w:val="16"/>
          <w:szCs w:val="16"/>
        </w:rPr>
        <w:t> príslušnej jednotke (</w:t>
      </w:r>
      <w:r w:rsidR="0038778A">
        <w:rPr>
          <w:rFonts w:ascii="Arial Narrow" w:hAnsi="Arial Narrow"/>
          <w:sz w:val="18"/>
          <w:szCs w:val="18"/>
        </w:rPr>
        <w:t>víno – hl; lieh – hl a.</w:t>
      </w:r>
      <w:r w:rsidR="00962D92" w:rsidRPr="008271BE">
        <w:rPr>
          <w:rFonts w:ascii="Arial Narrow" w:hAnsi="Arial Narrow"/>
          <w:sz w:val="16"/>
          <w:szCs w:val="16"/>
        </w:rPr>
        <w:t>; pivo – hl)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A4" w:rsidRDefault="009A65A4" w:rsidP="005A057E">
      <w:r>
        <w:separator/>
      </w:r>
    </w:p>
  </w:footnote>
  <w:footnote w:type="continuationSeparator" w:id="0">
    <w:p w:rsidR="009A65A4" w:rsidRDefault="009A65A4" w:rsidP="005A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7E"/>
    <w:rsid w:val="000D1F73"/>
    <w:rsid w:val="00156748"/>
    <w:rsid w:val="00167BA6"/>
    <w:rsid w:val="001919A1"/>
    <w:rsid w:val="00193878"/>
    <w:rsid w:val="00324795"/>
    <w:rsid w:val="00333BC0"/>
    <w:rsid w:val="0038778A"/>
    <w:rsid w:val="003C4C6D"/>
    <w:rsid w:val="003E2FC7"/>
    <w:rsid w:val="00491B32"/>
    <w:rsid w:val="004A42AC"/>
    <w:rsid w:val="0052459D"/>
    <w:rsid w:val="005A057E"/>
    <w:rsid w:val="005E786B"/>
    <w:rsid w:val="00620E33"/>
    <w:rsid w:val="006475B0"/>
    <w:rsid w:val="006950C7"/>
    <w:rsid w:val="006B6E00"/>
    <w:rsid w:val="00743FCE"/>
    <w:rsid w:val="008271BE"/>
    <w:rsid w:val="00946251"/>
    <w:rsid w:val="00962D92"/>
    <w:rsid w:val="009643C5"/>
    <w:rsid w:val="009A65A4"/>
    <w:rsid w:val="009D0E3E"/>
    <w:rsid w:val="00A07ABD"/>
    <w:rsid w:val="00AD6F1B"/>
    <w:rsid w:val="00B21E71"/>
    <w:rsid w:val="00BB7FBB"/>
    <w:rsid w:val="00C43544"/>
    <w:rsid w:val="00C64AD4"/>
    <w:rsid w:val="00C92FD4"/>
    <w:rsid w:val="00CC76B4"/>
    <w:rsid w:val="00E932D7"/>
    <w:rsid w:val="00E97295"/>
    <w:rsid w:val="00F82DA5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2A362-A883-4A8B-9A4E-1C8BF03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5A057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A05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5A057E"/>
    <w:rPr>
      <w:vertAlign w:val="superscript"/>
    </w:rPr>
  </w:style>
  <w:style w:type="table" w:styleId="Mriekatabuky">
    <w:name w:val="Table Grid"/>
    <w:basedOn w:val="Normlnatabuka"/>
    <w:rsid w:val="005A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3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FCE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91B3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91B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91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F3A3-DA50-4878-B12A-D387D574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5</cp:revision>
  <cp:lastPrinted>2013-02-14T07:03:00Z</cp:lastPrinted>
  <dcterms:created xsi:type="dcterms:W3CDTF">2019-03-28T09:55:00Z</dcterms:created>
  <dcterms:modified xsi:type="dcterms:W3CDTF">2021-07-30T10:37:00Z</dcterms:modified>
</cp:coreProperties>
</file>